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BDD" w:rsidRPr="00C97BDD" w:rsidRDefault="00C97BDD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24"/>
          <w:szCs w:val="24"/>
        </w:rPr>
      </w:pPr>
    </w:p>
    <w:p w:rsidR="00EA64C9" w:rsidRPr="00BB59DF" w:rsidRDefault="00477EC0" w:rsidP="00562A0A">
      <w:pPr>
        <w:pStyle w:val="Nadpis1"/>
        <w:spacing w:before="0" w:line="280" w:lineRule="atLeast"/>
        <w:rPr>
          <w:rFonts w:asciiTheme="minorHAnsi" w:hAnsiTheme="minorHAnsi" w:cstheme="minorHAnsi"/>
          <w:color w:val="auto"/>
          <w:sz w:val="40"/>
          <w:szCs w:val="40"/>
        </w:rPr>
      </w:pPr>
      <w:r w:rsidRPr="00BB59DF">
        <w:rPr>
          <w:rFonts w:asciiTheme="minorHAnsi" w:hAnsiTheme="minorHAnsi" w:cstheme="minorHAnsi"/>
          <w:color w:val="auto"/>
          <w:sz w:val="40"/>
          <w:szCs w:val="40"/>
        </w:rPr>
        <w:t xml:space="preserve">Čestné prohlášení k nabídce </w:t>
      </w:r>
    </w:p>
    <w:p w:rsidR="007A4D02" w:rsidRPr="00BB59DF" w:rsidRDefault="007A4D02" w:rsidP="00562A0A">
      <w:pPr>
        <w:spacing w:after="0" w:line="280" w:lineRule="atLeast"/>
        <w:rPr>
          <w:rFonts w:cstheme="minorHAnsi"/>
          <w:b/>
          <w:sz w:val="24"/>
          <w:szCs w:val="24"/>
        </w:rPr>
      </w:pPr>
    </w:p>
    <w:p w:rsidR="00983A98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Předmět zakázky:</w:t>
      </w:r>
      <w:r w:rsidR="00F24445" w:rsidRPr="00BB59DF">
        <w:rPr>
          <w:rFonts w:cstheme="minorHAnsi"/>
          <w:b/>
          <w:sz w:val="24"/>
          <w:szCs w:val="24"/>
        </w:rPr>
        <w:t xml:space="preserve">  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„</w:t>
      </w:r>
      <w:r w:rsidR="002B69C4" w:rsidRPr="002B69C4">
        <w:rPr>
          <w:rFonts w:cstheme="minorHAnsi"/>
          <w:b/>
          <w:sz w:val="24"/>
          <w:szCs w:val="24"/>
          <w:lang w:eastAsia="cs-CZ"/>
        </w:rPr>
        <w:t>Demolice části objektu Jamné 28</w:t>
      </w:r>
      <w:r w:rsidR="00D31F45" w:rsidRPr="00BB59DF">
        <w:rPr>
          <w:rFonts w:cstheme="minorHAnsi"/>
          <w:b/>
          <w:sz w:val="24"/>
          <w:szCs w:val="24"/>
          <w:lang w:eastAsia="cs-CZ"/>
        </w:rPr>
        <w:t>“</w:t>
      </w:r>
    </w:p>
    <w:p w:rsidR="00F24445" w:rsidRPr="00BB59DF" w:rsidRDefault="00B677A6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  <w:r w:rsidR="00F24445" w:rsidRPr="00BB59DF">
        <w:rPr>
          <w:rFonts w:cstheme="minorHAnsi"/>
          <w:b/>
          <w:sz w:val="24"/>
          <w:szCs w:val="24"/>
        </w:rPr>
        <w:tab/>
      </w:r>
    </w:p>
    <w:p w:rsidR="00FC6B60" w:rsidRPr="00BB59DF" w:rsidRDefault="00FC6B60" w:rsidP="00562A0A">
      <w:pPr>
        <w:spacing w:after="0" w:line="280" w:lineRule="atLeast"/>
        <w:rPr>
          <w:rFonts w:cstheme="minorHAnsi"/>
          <w:b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Níže uvedená firma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4"/>
        <w:gridCol w:w="5878"/>
      </w:tblGrid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Název firmy / jméno příjmení</w:t>
            </w:r>
          </w:p>
        </w:tc>
        <w:tc>
          <w:tcPr>
            <w:tcW w:w="5985" w:type="dxa"/>
            <w:tcBorders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Sídlo firmy / adresa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IČO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FC6B60" w:rsidRPr="00BB59DF" w:rsidTr="00001D9F">
        <w:trPr>
          <w:trHeight w:val="509"/>
        </w:trPr>
        <w:tc>
          <w:tcPr>
            <w:tcW w:w="3227" w:type="dxa"/>
            <w:vAlign w:val="bottom"/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Zastoupená:</w:t>
            </w:r>
          </w:p>
        </w:tc>
        <w:tc>
          <w:tcPr>
            <w:tcW w:w="5985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Pr="00BB59DF" w:rsidRDefault="00FC6B60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001D9F" w:rsidRPr="00BB59DF" w:rsidRDefault="00001D9F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p w:rsidR="00477EC0" w:rsidRPr="00BB59DF" w:rsidRDefault="00FC6B60" w:rsidP="00562A0A">
      <w:pPr>
        <w:spacing w:after="0" w:line="280" w:lineRule="atLeast"/>
        <w:rPr>
          <w:rFonts w:cstheme="minorHAnsi"/>
          <w:sz w:val="24"/>
          <w:szCs w:val="24"/>
        </w:rPr>
      </w:pPr>
      <w:r w:rsidRPr="00BB59DF">
        <w:rPr>
          <w:rFonts w:cstheme="minorHAnsi"/>
          <w:b/>
          <w:sz w:val="24"/>
          <w:szCs w:val="24"/>
        </w:rPr>
        <w:t>tímto prohlašuje že:</w:t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C97BDD">
        <w:rPr>
          <w:rFonts w:cstheme="minorHAnsi"/>
          <w:sz w:val="24"/>
          <w:szCs w:val="24"/>
        </w:rPr>
        <w:tab/>
      </w:r>
      <w:r w:rsidR="000F0D92" w:rsidRPr="00BB59DF">
        <w:rPr>
          <w:rFonts w:cstheme="minorHAnsi"/>
          <w:sz w:val="24"/>
          <w:szCs w:val="24"/>
        </w:rPr>
        <w:t>(zaškrtněte příslušné políčko)</w:t>
      </w:r>
    </w:p>
    <w:p w:rsidR="002E65C6" w:rsidRPr="00BB59DF" w:rsidRDefault="002E65C6" w:rsidP="00562A0A">
      <w:pPr>
        <w:pStyle w:val="Bezmezer"/>
        <w:spacing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8540"/>
      </w:tblGrid>
      <w:tr w:rsidR="00841EEA" w:rsidRPr="00BB59DF" w:rsidTr="000F0D92">
        <w:trPr>
          <w:trHeight w:val="643"/>
        </w:trPr>
        <w:sdt>
          <w:sdtPr>
            <w:rPr>
              <w:rFonts w:cstheme="minorHAnsi"/>
              <w:sz w:val="24"/>
              <w:szCs w:val="24"/>
            </w:rPr>
            <w:id w:val="-190999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01D9F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dodržovat</w:t>
            </w:r>
            <w:r w:rsidR="00841EEA" w:rsidRPr="00BB59DF">
              <w:rPr>
                <w:rFonts w:cstheme="minorHAnsi"/>
                <w:sz w:val="24"/>
                <w:szCs w:val="24"/>
              </w:rPr>
              <w:t xml:space="preserve"> zákonné požadavky, s důrazem na předpisy v oblasti BOZP, životního prostředí a zaměstnanosti </w:t>
            </w:r>
          </w:p>
        </w:tc>
      </w:tr>
      <w:tr w:rsidR="00841EEA" w:rsidRPr="00BB59DF" w:rsidTr="00E342D3">
        <w:trPr>
          <w:trHeight w:val="537"/>
        </w:trPr>
        <w:sdt>
          <w:sdtPr>
            <w:rPr>
              <w:rFonts w:cstheme="minorHAnsi"/>
              <w:sz w:val="24"/>
              <w:szCs w:val="24"/>
            </w:rPr>
            <w:id w:val="-856876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má odpovídající vybavení a zdroje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 pro plnění zakázky</w:t>
            </w:r>
          </w:p>
        </w:tc>
      </w:tr>
      <w:tr w:rsidR="00841EEA" w:rsidRPr="00BB59DF" w:rsidTr="00E342D3">
        <w:trPr>
          <w:trHeight w:val="559"/>
        </w:trPr>
        <w:sdt>
          <w:sdtPr>
            <w:rPr>
              <w:rFonts w:cstheme="minorHAnsi"/>
              <w:sz w:val="24"/>
              <w:szCs w:val="24"/>
            </w:rPr>
            <w:id w:val="127294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841EEA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dodržuje mezinárodní úmluvy o lidských právech, sociálních či pracovních právech</w:t>
            </w:r>
          </w:p>
        </w:tc>
      </w:tr>
      <w:tr w:rsidR="00841EEA" w:rsidRPr="00BB59DF" w:rsidTr="00B916DF">
        <w:trPr>
          <w:trHeight w:val="581"/>
        </w:trPr>
        <w:sdt>
          <w:sdtPr>
            <w:rPr>
              <w:rFonts w:cstheme="minorHAnsi"/>
              <w:sz w:val="24"/>
              <w:szCs w:val="24"/>
            </w:rPr>
            <w:id w:val="-3683694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E342D3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není v prodlení </w:t>
            </w:r>
            <w:r w:rsidR="000F0D92" w:rsidRPr="00BB59DF">
              <w:rPr>
                <w:rFonts w:cstheme="minorHAnsi"/>
                <w:sz w:val="24"/>
                <w:szCs w:val="24"/>
              </w:rPr>
              <w:t xml:space="preserve">ve splatnosti svých závazků </w:t>
            </w:r>
          </w:p>
        </w:tc>
      </w:tr>
      <w:tr w:rsidR="00841EEA" w:rsidRPr="00BB59DF" w:rsidTr="000F0D92">
        <w:trPr>
          <w:trHeight w:val="973"/>
        </w:trPr>
        <w:sdt>
          <w:sdtPr>
            <w:rPr>
              <w:rFonts w:cstheme="minorHAnsi"/>
              <w:sz w:val="24"/>
              <w:szCs w:val="24"/>
            </w:rPr>
            <w:id w:val="-8465570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</w:t>
            </w:r>
            <w:r w:rsidR="00E342D3" w:rsidRPr="00BB59DF">
              <w:rPr>
                <w:rFonts w:cstheme="minorHAnsi"/>
                <w:sz w:val="24"/>
                <w:szCs w:val="24"/>
              </w:rPr>
              <w:t xml:space="preserve">ři </w:t>
            </w:r>
            <w:r w:rsidRPr="00BB59DF">
              <w:rPr>
                <w:rFonts w:cstheme="minorHAnsi"/>
                <w:sz w:val="24"/>
                <w:szCs w:val="24"/>
              </w:rPr>
              <w:t xml:space="preserve">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 xml:space="preserve">ekonomicky přijatelné řešení, umožňující být při plnění zakázky šetrnější k životnímu prostředí, 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zejména takové,  které povede k 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omezení spotřeby energií, vody, surovin, produkce znečišťujících látek uvolňovaných do ovzduší, vody, půdy, omezení uhlíkové stopy apod</w:t>
            </w:r>
            <w:r w:rsidR="00C97BDD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841EEA" w:rsidRPr="00BB59DF" w:rsidTr="000F0D92">
        <w:trPr>
          <w:trHeight w:val="859"/>
        </w:trPr>
        <w:sdt>
          <w:sdtPr>
            <w:rPr>
              <w:rFonts w:cstheme="minorHAnsi"/>
              <w:sz w:val="24"/>
              <w:szCs w:val="24"/>
            </w:rPr>
            <w:id w:val="861324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0F0D92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řešení, které umožní využití obnovitelných zdrojů, recyklovaných surovin, snížení množství odpadu, zohlednění nákladů životního cyklu či zapojení jiných aspektů cirkulární ekonomiky</w:t>
            </w:r>
          </w:p>
        </w:tc>
      </w:tr>
      <w:tr w:rsidR="00841EEA" w:rsidRPr="00BB59DF" w:rsidTr="000F0D92">
        <w:trPr>
          <w:trHeight w:val="715"/>
        </w:trPr>
        <w:sdt>
          <w:sdtPr>
            <w:rPr>
              <w:rFonts w:cstheme="minorHAnsi"/>
              <w:sz w:val="24"/>
              <w:szCs w:val="24"/>
            </w:rPr>
            <w:id w:val="1162125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B916DF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při plnění zakázky bude preferovat </w:t>
            </w:r>
            <w:r w:rsidRPr="00BB59DF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ekonomicky přijatelné řešení pro inovaci, tedy pro implementaci nového nebo značně zlepšeného produktu nebo služby</w:t>
            </w:r>
          </w:p>
        </w:tc>
      </w:tr>
      <w:tr w:rsidR="00841EEA" w:rsidRPr="00BB59DF" w:rsidTr="000F0D92">
        <w:trPr>
          <w:trHeight w:val="697"/>
        </w:trPr>
        <w:sdt>
          <w:sdtPr>
            <w:rPr>
              <w:rFonts w:cstheme="minorHAnsi"/>
              <w:sz w:val="24"/>
              <w:szCs w:val="24"/>
            </w:rPr>
            <w:id w:val="-141893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4" w:type="dxa"/>
              </w:tcPr>
              <w:p w:rsidR="00841EEA" w:rsidRPr="00BB59DF" w:rsidRDefault="002E65C6" w:rsidP="00562A0A">
                <w:pPr>
                  <w:spacing w:line="280" w:lineRule="atLeast"/>
                  <w:rPr>
                    <w:rFonts w:cstheme="minorHAnsi"/>
                    <w:sz w:val="24"/>
                    <w:szCs w:val="24"/>
                  </w:rPr>
                </w:pPr>
                <w:r w:rsidRPr="00BB59DF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678" w:type="dxa"/>
          </w:tcPr>
          <w:p w:rsidR="00841EEA" w:rsidRPr="00BB59DF" w:rsidRDefault="000F0D92" w:rsidP="00C97BDD">
            <w:pPr>
              <w:spacing w:line="280" w:lineRule="atLeast"/>
              <w:jc w:val="both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při plnění zakázky bude kladen důraz na dodržení postupů a použití materiálů zajišťujících kvalitu dodávky a tento postup doloží př</w:t>
            </w:r>
            <w:r w:rsidR="008E396A" w:rsidRPr="00BB59DF">
              <w:rPr>
                <w:rFonts w:cstheme="minorHAnsi"/>
                <w:sz w:val="24"/>
                <w:szCs w:val="24"/>
              </w:rPr>
              <w:t xml:space="preserve">íslušnými doklady (certifikát, </w:t>
            </w:r>
            <w:r w:rsidRPr="00BB59DF">
              <w:rPr>
                <w:rFonts w:cstheme="minorHAnsi"/>
                <w:sz w:val="24"/>
                <w:szCs w:val="24"/>
              </w:rPr>
              <w:t>osvědčení apod.)</w:t>
            </w:r>
          </w:p>
        </w:tc>
      </w:tr>
      <w:tr w:rsidR="000F0D92" w:rsidRPr="00BB59DF" w:rsidTr="000F0D92">
        <w:trPr>
          <w:trHeight w:val="697"/>
        </w:trPr>
        <w:tc>
          <w:tcPr>
            <w:tcW w:w="534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678" w:type="dxa"/>
          </w:tcPr>
          <w:p w:rsidR="000F0D92" w:rsidRPr="00BB59DF" w:rsidRDefault="000F0D92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</w:tbl>
    <w:p w:rsidR="00841EEA" w:rsidRPr="00BB59DF" w:rsidRDefault="00841EEA" w:rsidP="00562A0A">
      <w:pPr>
        <w:spacing w:after="0" w:line="280" w:lineRule="atLeast"/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"/>
        <w:gridCol w:w="3216"/>
        <w:gridCol w:w="1126"/>
        <w:gridCol w:w="4197"/>
      </w:tblGrid>
      <w:tr w:rsidR="002E65C6" w:rsidRPr="00BB59DF" w:rsidTr="005A12D3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 xml:space="preserve">V </w:t>
            </w:r>
          </w:p>
        </w:tc>
        <w:tc>
          <w:tcPr>
            <w:tcW w:w="3260" w:type="dxa"/>
            <w:tcBorders>
              <w:top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right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1437"/>
        </w:trPr>
        <w:tc>
          <w:tcPr>
            <w:tcW w:w="3794" w:type="dxa"/>
            <w:gridSpan w:val="2"/>
            <w:tcBorders>
              <w:top w:val="nil"/>
              <w:left w:val="nil"/>
              <w:bottom w:val="dashed" w:sz="4" w:space="0" w:color="auto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dashed" w:sz="4" w:space="0" w:color="auto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</w:tr>
      <w:tr w:rsidR="002E65C6" w:rsidRPr="00BB59DF" w:rsidTr="005A12D3">
        <w:trPr>
          <w:trHeight w:val="269"/>
        </w:trPr>
        <w:tc>
          <w:tcPr>
            <w:tcW w:w="3794" w:type="dxa"/>
            <w:gridSpan w:val="2"/>
            <w:tcBorders>
              <w:top w:val="dashed" w:sz="4" w:space="0" w:color="auto"/>
              <w:left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E65C6" w:rsidRPr="00BB59DF" w:rsidRDefault="002E65C6" w:rsidP="00562A0A">
            <w:pPr>
              <w:spacing w:line="280" w:lineRule="atLeas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Pr="00BB59DF" w:rsidRDefault="002E65C6" w:rsidP="00562A0A">
            <w:pPr>
              <w:spacing w:line="28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BB59DF">
              <w:rPr>
                <w:rFonts w:cstheme="minorHAnsi"/>
                <w:sz w:val="24"/>
                <w:szCs w:val="24"/>
              </w:rPr>
              <w:t>podpis</w:t>
            </w:r>
          </w:p>
        </w:tc>
      </w:tr>
    </w:tbl>
    <w:p w:rsidR="000F0D92" w:rsidRPr="00BB59DF" w:rsidRDefault="000F0D92" w:rsidP="00562A0A">
      <w:pPr>
        <w:spacing w:after="0" w:line="280" w:lineRule="atLeast"/>
        <w:rPr>
          <w:rFonts w:cstheme="minorHAnsi"/>
          <w:sz w:val="24"/>
          <w:szCs w:val="24"/>
        </w:rPr>
      </w:pPr>
    </w:p>
    <w:sectPr w:rsidR="000F0D92" w:rsidRPr="00BB59DF" w:rsidSect="00001D9F">
      <w:headerReference w:type="default" r:id="rId6"/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64" w:rsidRDefault="00CD0064" w:rsidP="000F0D92">
      <w:pPr>
        <w:spacing w:after="0" w:line="240" w:lineRule="auto"/>
      </w:pPr>
      <w:r>
        <w:separator/>
      </w:r>
    </w:p>
  </w:endnote>
  <w:end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789" w:rsidRDefault="00957789" w:rsidP="00957789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64" w:rsidRDefault="00CD0064" w:rsidP="000F0D92">
      <w:pPr>
        <w:spacing w:after="0" w:line="240" w:lineRule="auto"/>
      </w:pPr>
      <w:r>
        <w:separator/>
      </w:r>
    </w:p>
  </w:footnote>
  <w:footnote w:type="continuationSeparator" w:id="0">
    <w:p w:rsidR="00CD0064" w:rsidRDefault="00CD0064" w:rsidP="000F0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02" w:rsidRPr="00BB59DF" w:rsidRDefault="00BB59DF" w:rsidP="00BB59DF">
    <w:pPr>
      <w:pStyle w:val="Nadpis1"/>
      <w:spacing w:before="0" w:line="280" w:lineRule="atLeast"/>
      <w:jc w:val="right"/>
      <w:rPr>
        <w:rFonts w:asciiTheme="minorHAnsi" w:hAnsiTheme="minorHAnsi" w:cstheme="minorHAnsi"/>
        <w:b w:val="0"/>
        <w:color w:val="auto"/>
        <w:sz w:val="24"/>
        <w:szCs w:val="24"/>
      </w:rPr>
    </w:pPr>
    <w:r>
      <w:rPr>
        <w:rFonts w:asciiTheme="minorHAnsi" w:hAnsiTheme="minorHAnsi" w:cstheme="minorHAnsi"/>
        <w:b w:val="0"/>
        <w:color w:val="auto"/>
        <w:sz w:val="24"/>
        <w:szCs w:val="24"/>
      </w:rPr>
      <w:t>Příloha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C0"/>
    <w:rsid w:val="00001D9F"/>
    <w:rsid w:val="000F0D92"/>
    <w:rsid w:val="001655D5"/>
    <w:rsid w:val="0017388E"/>
    <w:rsid w:val="001F6DDB"/>
    <w:rsid w:val="00251B40"/>
    <w:rsid w:val="002B69C4"/>
    <w:rsid w:val="002E65C6"/>
    <w:rsid w:val="003955E3"/>
    <w:rsid w:val="00477EC0"/>
    <w:rsid w:val="0055162A"/>
    <w:rsid w:val="00562A0A"/>
    <w:rsid w:val="005674B1"/>
    <w:rsid w:val="005A12D3"/>
    <w:rsid w:val="006717CC"/>
    <w:rsid w:val="007A4D02"/>
    <w:rsid w:val="007B7CED"/>
    <w:rsid w:val="00841EEA"/>
    <w:rsid w:val="008E396A"/>
    <w:rsid w:val="00957789"/>
    <w:rsid w:val="00983A98"/>
    <w:rsid w:val="00AE2F15"/>
    <w:rsid w:val="00B11DD9"/>
    <w:rsid w:val="00B677A6"/>
    <w:rsid w:val="00B916DF"/>
    <w:rsid w:val="00BB59DF"/>
    <w:rsid w:val="00C97BDD"/>
    <w:rsid w:val="00CD0064"/>
    <w:rsid w:val="00D31F45"/>
    <w:rsid w:val="00E342D3"/>
    <w:rsid w:val="00EA64C9"/>
    <w:rsid w:val="00F24445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8D94237-44F4-E443-9A33-D6276F8D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Bezmezer">
    <w:name w:val="No Spacing"/>
    <w:uiPriority w:val="1"/>
    <w:qFormat/>
    <w:rsid w:val="00001D9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1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D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Král Radim</cp:lastModifiedBy>
  <cp:revision>5</cp:revision>
  <cp:lastPrinted>2021-02-17T21:13:00Z</cp:lastPrinted>
  <dcterms:created xsi:type="dcterms:W3CDTF">2022-02-09T10:50:00Z</dcterms:created>
  <dcterms:modified xsi:type="dcterms:W3CDTF">2023-03-08T14:22:00Z</dcterms:modified>
</cp:coreProperties>
</file>